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8E" w:rsidRPr="005D0375" w:rsidRDefault="003B708E" w:rsidP="003B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375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октябрь 2017 года </w:t>
      </w:r>
    </w:p>
    <w:p w:rsidR="003B708E" w:rsidRPr="005D0375" w:rsidRDefault="003B708E" w:rsidP="003B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75">
        <w:rPr>
          <w:rFonts w:ascii="Times New Roman" w:hAnsi="Times New Roman" w:cs="Times New Roman"/>
          <w:b/>
          <w:sz w:val="28"/>
          <w:szCs w:val="28"/>
        </w:rPr>
        <w:t>управления культуры администрации города Рязани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58"/>
        <w:gridCol w:w="6237"/>
        <w:gridCol w:w="2126"/>
      </w:tblGrid>
      <w:tr w:rsidR="005D0375" w:rsidRPr="00AD2937" w:rsidTr="005D03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D0375" w:rsidRPr="00AD2937" w:rsidTr="005D0375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01309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01309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15.00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01309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5D0375" w:rsidRPr="0001309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«Сердец золотые россыпи», посвященная Дню пожилого человека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01309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5D0375" w:rsidRPr="00AD2937" w:rsidTr="005D0375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12.15, 16.00   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 13.00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тур в рамках Международного фестиваля военно-патриотической песни «Наследники Победы»: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-торжественное открытие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-прослушивание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-награждение и Гала-концерт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375" w:rsidRPr="00AD2937" w:rsidTr="005D0375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EC4420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EC4420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октября 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19.00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 16.00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 18.00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Pr="00EC4420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EC4420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5D0375" w:rsidRPr="00617F1F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F">
              <w:rPr>
                <w:rFonts w:ascii="Times New Roman" w:hAnsi="Times New Roman" w:cs="Times New Roman"/>
                <w:sz w:val="24"/>
                <w:szCs w:val="24"/>
              </w:rPr>
              <w:t>-ансамбля народной песни «</w:t>
            </w:r>
            <w:proofErr w:type="spellStart"/>
            <w:r w:rsidRPr="00617F1F">
              <w:rPr>
                <w:rFonts w:ascii="Times New Roman" w:hAnsi="Times New Roman" w:cs="Times New Roman"/>
                <w:sz w:val="24"/>
                <w:szCs w:val="24"/>
              </w:rPr>
              <w:t>Рязаночка</w:t>
            </w:r>
            <w:proofErr w:type="spellEnd"/>
            <w:r w:rsidRPr="00617F1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Pr="00EC4420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МКЦ совместно с Домом общественных организаций с участием национальных общественных организаций «Венок содружеств»;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-шоу-программа детских студий «Ребята с нашего двора»;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0F" w:rsidRDefault="00F15B0F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-Сергея Прошина «О любви, 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душе, о вечности»;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(юбилейный);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Pr="00EC4420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инструментов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помню вальса звук прелестный»</w:t>
            </w: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Pr="00EC4420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5D0375" w:rsidRPr="00EC4420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375" w:rsidRPr="00EC4420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75" w:rsidRPr="00AD2937" w:rsidTr="005D0375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15.00  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молодцы»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375" w:rsidRPr="00AD2937" w:rsidTr="005D0375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октября</w:t>
            </w:r>
          </w:p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октября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фестиваль-конкурс традиционного народного творчества молодежи </w:t>
            </w:r>
          </w:p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«Есенинская Русь» </w:t>
            </w:r>
          </w:p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-конкурс </w:t>
            </w:r>
          </w:p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>«Сыпь, тальянка, звонко!»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F96863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  <w:r w:rsidRPr="00F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375" w:rsidRPr="00AD2937" w:rsidTr="005D0375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15.00  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(25 лет) 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AD2937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AD2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375" w:rsidRPr="00AD2937" w:rsidTr="005D037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C86D4E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C86D4E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4E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 </w:t>
            </w:r>
          </w:p>
          <w:p w:rsidR="005D0375" w:rsidRPr="00C86D4E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4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4E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5D0375" w:rsidRPr="00C86D4E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86D4E">
              <w:rPr>
                <w:rFonts w:ascii="Times New Roman" w:hAnsi="Times New Roman" w:cs="Times New Roman"/>
                <w:sz w:val="24"/>
                <w:szCs w:val="24"/>
              </w:rPr>
              <w:t>Юрия Леонтьева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Pr="00C86D4E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4E"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5D0375" w:rsidRPr="00AD2937" w:rsidTr="005D037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памяти В.Ф. Бобылева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75" w:rsidRDefault="005D0375" w:rsidP="0050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</w:tbl>
    <w:p w:rsidR="00FA5836" w:rsidRDefault="00FA5836"/>
    <w:sectPr w:rsidR="00FA5836" w:rsidSect="0099642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8E"/>
    <w:rsid w:val="003B708E"/>
    <w:rsid w:val="005D0375"/>
    <w:rsid w:val="0099642A"/>
    <w:rsid w:val="00F15B0F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48F53-C7A6-4C1B-980D-612206C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2017-09-08T12:55:00Z</dcterms:created>
  <dcterms:modified xsi:type="dcterms:W3CDTF">2017-09-08T12:55:00Z</dcterms:modified>
</cp:coreProperties>
</file>